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CD3" w:rsidRPr="00127365" w:rsidRDefault="00432CD3" w:rsidP="00432CD3">
      <w:pPr>
        <w:jc w:val="center"/>
        <w:rPr>
          <w:b/>
        </w:rPr>
      </w:pPr>
      <w:r w:rsidRPr="00127365">
        <w:rPr>
          <w:b/>
        </w:rPr>
        <w:t>ДОГОВОР №</w:t>
      </w:r>
      <w:r w:rsidR="00127365">
        <w:rPr>
          <w:b/>
        </w:rPr>
        <w:t>_____________</w:t>
      </w:r>
    </w:p>
    <w:p w:rsidR="00B30DD5" w:rsidRPr="00127365" w:rsidRDefault="00B30DD5" w:rsidP="00432CD3"/>
    <w:p w:rsidR="00127365" w:rsidRPr="00127365" w:rsidRDefault="00432CD3" w:rsidP="00127365">
      <w:r w:rsidRPr="00127365">
        <w:t xml:space="preserve">г. </w:t>
      </w:r>
      <w:r w:rsidR="009B77FF" w:rsidRPr="00127365">
        <w:t>Минск</w:t>
      </w:r>
      <w:r w:rsidRPr="00127365">
        <w:t xml:space="preserve">       </w:t>
      </w:r>
      <w:r w:rsidR="00127365">
        <w:t xml:space="preserve">                                                                                     ____</w:t>
      </w:r>
      <w:proofErr w:type="gramStart"/>
      <w:r w:rsidR="00127365">
        <w:t>_  _</w:t>
      </w:r>
      <w:proofErr w:type="gramEnd"/>
      <w:r w:rsidR="00127365">
        <w:t>_________________ 202___</w:t>
      </w:r>
      <w:r w:rsidR="00127365" w:rsidRPr="00127365">
        <w:t>г</w:t>
      </w:r>
    </w:p>
    <w:p w:rsidR="00D5194B" w:rsidRPr="00127365" w:rsidRDefault="00432CD3" w:rsidP="00432CD3">
      <w:r w:rsidRPr="00127365">
        <w:t xml:space="preserve">                                                                                                  </w:t>
      </w:r>
      <w:r w:rsidR="00A10A23" w:rsidRPr="00127365">
        <w:t xml:space="preserve">                   </w:t>
      </w:r>
      <w:r w:rsidRPr="00127365">
        <w:t xml:space="preserve">      </w:t>
      </w:r>
      <w:r w:rsidR="00543EE0" w:rsidRPr="00127365">
        <w:t xml:space="preserve">               </w:t>
      </w:r>
      <w:r w:rsidR="00127365">
        <w:t xml:space="preserve">            </w:t>
      </w:r>
    </w:p>
    <w:p w:rsidR="00432CD3" w:rsidRPr="00127365" w:rsidRDefault="00883560" w:rsidP="00092F36">
      <w:pPr>
        <w:jc w:val="both"/>
      </w:pPr>
      <w:r w:rsidRPr="00127365">
        <w:t>Общество с ограниченной ответственностью "ПолимерПроект"</w:t>
      </w:r>
      <w:r w:rsidR="00124AD4" w:rsidRPr="00127365">
        <w:t xml:space="preserve">, именуемое в дальнейшем «Подрядчик», в лице </w:t>
      </w:r>
      <w:r w:rsidR="004277C5" w:rsidRPr="00127365">
        <w:t>директора Маслова С.А.</w:t>
      </w:r>
      <w:r w:rsidR="00CE3FC6" w:rsidRPr="00127365">
        <w:t>,</w:t>
      </w:r>
      <w:r w:rsidR="00124AD4" w:rsidRPr="00127365">
        <w:t xml:space="preserve"> действующего на основании Устава, с одной стороны, и</w:t>
      </w:r>
      <w:r w:rsidRPr="00127365">
        <w:t xml:space="preserve"> </w:t>
      </w:r>
      <w:r w:rsidR="00127365">
        <w:t>__________________________________________________________________________________</w:t>
      </w:r>
      <w:r w:rsidR="00432CD3" w:rsidRPr="00127365">
        <w:t>именуемое в дальнейшем «</w:t>
      </w:r>
      <w:r w:rsidR="00124AD4" w:rsidRPr="00127365">
        <w:t>Заказчик</w:t>
      </w:r>
      <w:r w:rsidR="00432CD3" w:rsidRPr="00127365">
        <w:t>», в лице</w:t>
      </w:r>
      <w:r w:rsidR="00127365">
        <w:t xml:space="preserve"> _____________________________________________________________________________________</w:t>
      </w:r>
      <w:r w:rsidRPr="00127365">
        <w:t xml:space="preserve">, </w:t>
      </w:r>
      <w:r w:rsidR="00CE3FC6" w:rsidRPr="00127365">
        <w:t xml:space="preserve"> </w:t>
      </w:r>
      <w:r w:rsidR="00432CD3" w:rsidRPr="00127365">
        <w:t xml:space="preserve"> действующего на основании </w:t>
      </w:r>
      <w:r w:rsidR="004277C5" w:rsidRPr="00127365">
        <w:t xml:space="preserve"> </w:t>
      </w:r>
      <w:r w:rsidR="00127365">
        <w:t>_____________________________________________________________________________________</w:t>
      </w:r>
      <w:r w:rsidR="004277C5" w:rsidRPr="00127365">
        <w:t xml:space="preserve">, </w:t>
      </w:r>
      <w:r w:rsidR="00432CD3" w:rsidRPr="00127365">
        <w:t xml:space="preserve">с </w:t>
      </w:r>
      <w:r w:rsidR="00124AD4" w:rsidRPr="00127365">
        <w:t xml:space="preserve">другой </w:t>
      </w:r>
      <w:r w:rsidR="00432CD3" w:rsidRPr="00127365">
        <w:t>стороны, заключили настоящий договор о нижеследующем:</w:t>
      </w:r>
    </w:p>
    <w:p w:rsidR="00432CD3" w:rsidRPr="00127365" w:rsidRDefault="00432CD3" w:rsidP="00432CD3"/>
    <w:p w:rsidR="00432CD3" w:rsidRPr="00127365" w:rsidRDefault="00432CD3" w:rsidP="00432CD3"/>
    <w:p w:rsidR="006D6EB3" w:rsidRPr="00127365" w:rsidRDefault="006D6EB3" w:rsidP="006D6EB3">
      <w:pPr>
        <w:jc w:val="center"/>
        <w:rPr>
          <w:b/>
        </w:rPr>
      </w:pPr>
      <w:r w:rsidRPr="00127365">
        <w:rPr>
          <w:b/>
        </w:rPr>
        <w:t>1. ПРЕДМЕТ ДОГОВОРА</w:t>
      </w:r>
    </w:p>
    <w:p w:rsidR="006D6EB3" w:rsidRPr="00127365" w:rsidRDefault="006D6EB3" w:rsidP="006D6EB3">
      <w:pPr>
        <w:rPr>
          <w:b/>
        </w:rPr>
      </w:pPr>
    </w:p>
    <w:p w:rsidR="00897AA9" w:rsidRPr="00127365" w:rsidRDefault="00124AD4" w:rsidP="00124AD4">
      <w:pPr>
        <w:pStyle w:val="a5"/>
        <w:numPr>
          <w:ilvl w:val="1"/>
          <w:numId w:val="2"/>
        </w:numPr>
        <w:jc w:val="both"/>
      </w:pPr>
      <w:r w:rsidRPr="00127365">
        <w:t>Зак</w:t>
      </w:r>
      <w:r w:rsidR="004277C5" w:rsidRPr="00127365">
        <w:t>а</w:t>
      </w:r>
      <w:r w:rsidRPr="00127365">
        <w:t xml:space="preserve">зчик обязуется поставлять Подрядчику </w:t>
      </w:r>
      <w:r w:rsidR="00883560" w:rsidRPr="00127365">
        <w:t xml:space="preserve">полимерные </w:t>
      </w:r>
      <w:r w:rsidR="007F2E7D" w:rsidRPr="00127365">
        <w:t xml:space="preserve">отходы </w:t>
      </w:r>
      <w:r w:rsidRPr="00127365">
        <w:t>на давальческих условиях, а Подрядчик обязуется за определенную плату прин</w:t>
      </w:r>
      <w:r w:rsidR="00CE3FC6" w:rsidRPr="00127365">
        <w:t>я</w:t>
      </w:r>
      <w:r w:rsidRPr="00127365">
        <w:t xml:space="preserve">ть сырье и выполнять квалифицированную работу по его </w:t>
      </w:r>
      <w:r w:rsidR="0086238D" w:rsidRPr="00127365">
        <w:t xml:space="preserve">дроблению </w:t>
      </w:r>
      <w:r w:rsidR="000B261C" w:rsidRPr="00127365">
        <w:t>согласно заяв</w:t>
      </w:r>
      <w:r w:rsidR="00CE3FC6" w:rsidRPr="00127365">
        <w:t>ки</w:t>
      </w:r>
      <w:r w:rsidR="000B261C" w:rsidRPr="00127365">
        <w:t xml:space="preserve"> Заказчика</w:t>
      </w:r>
      <w:r w:rsidRPr="00127365">
        <w:t>.</w:t>
      </w:r>
    </w:p>
    <w:p w:rsidR="006D6EB3" w:rsidRPr="00127365" w:rsidRDefault="006D6EB3" w:rsidP="006D6EB3"/>
    <w:p w:rsidR="006D6EB3" w:rsidRPr="00127365" w:rsidRDefault="006D6EB3" w:rsidP="006D6EB3">
      <w:pPr>
        <w:jc w:val="center"/>
        <w:rPr>
          <w:b/>
        </w:rPr>
      </w:pPr>
      <w:r w:rsidRPr="00127365">
        <w:rPr>
          <w:b/>
        </w:rPr>
        <w:t xml:space="preserve">2. </w:t>
      </w:r>
      <w:r w:rsidR="00F50A64" w:rsidRPr="00127365">
        <w:rPr>
          <w:b/>
        </w:rPr>
        <w:t>ОСОБЫЕ УСЛОВИЯ</w:t>
      </w:r>
    </w:p>
    <w:p w:rsidR="006D6EB3" w:rsidRPr="00127365" w:rsidRDefault="006D6EB3" w:rsidP="006D6EB3"/>
    <w:p w:rsidR="004147BC" w:rsidRPr="00127365" w:rsidRDefault="006D6EB3" w:rsidP="00092F36">
      <w:pPr>
        <w:jc w:val="both"/>
      </w:pPr>
      <w:r w:rsidRPr="00127365">
        <w:t xml:space="preserve">   </w:t>
      </w:r>
      <w:r w:rsidR="008E4CC7" w:rsidRPr="00127365">
        <w:t xml:space="preserve">      </w:t>
      </w:r>
      <w:r w:rsidR="00FC3B63" w:rsidRPr="00127365">
        <w:t xml:space="preserve"> </w:t>
      </w:r>
      <w:r w:rsidRPr="00127365">
        <w:t>2.1.</w:t>
      </w:r>
      <w:r w:rsidR="00FE6D1B" w:rsidRPr="00127365">
        <w:t xml:space="preserve"> </w:t>
      </w:r>
      <w:r w:rsidR="00F50A64" w:rsidRPr="00127365">
        <w:t>Цель принятия Подрядчиком сырья от Заказчика: для переработки на давальческих условиях.</w:t>
      </w:r>
    </w:p>
    <w:p w:rsidR="00B30DD5" w:rsidRPr="00127365" w:rsidRDefault="006D6EB3" w:rsidP="00F50A64">
      <w:pPr>
        <w:jc w:val="both"/>
      </w:pPr>
      <w:r w:rsidRPr="00127365">
        <w:t xml:space="preserve">   </w:t>
      </w:r>
      <w:r w:rsidR="008E4CC7" w:rsidRPr="00127365">
        <w:t xml:space="preserve">      </w:t>
      </w:r>
      <w:r w:rsidR="00F50A64" w:rsidRPr="00127365">
        <w:t xml:space="preserve"> </w:t>
      </w:r>
      <w:r w:rsidRPr="00127365">
        <w:t>2.2.</w:t>
      </w:r>
      <w:r w:rsidR="00FE6D1B" w:rsidRPr="00127365">
        <w:t xml:space="preserve"> </w:t>
      </w:r>
      <w:r w:rsidR="00F50A64" w:rsidRPr="00127365">
        <w:t>Продукция, изготовленная Подрядчиком из давальческого сырья, пере</w:t>
      </w:r>
      <w:r w:rsidR="00127365">
        <w:t xml:space="preserve">дается Заказчику и используется </w:t>
      </w:r>
      <w:r w:rsidR="00D5194B" w:rsidRPr="00127365">
        <w:t>последним для оптовой торговли и (или) собственного производства.</w:t>
      </w:r>
    </w:p>
    <w:p w:rsidR="00D5194B" w:rsidRPr="00127365" w:rsidRDefault="00D5194B" w:rsidP="00F50A64">
      <w:pPr>
        <w:jc w:val="both"/>
      </w:pPr>
      <w:r w:rsidRPr="00127365">
        <w:t xml:space="preserve">          2.3. </w:t>
      </w:r>
      <w:r w:rsidR="00CE3FC6" w:rsidRPr="00127365">
        <w:t>Переработка сырья осуществл</w:t>
      </w:r>
      <w:r w:rsidR="00FA553E" w:rsidRPr="00127365">
        <w:t>яется с технологическими потерями 5%</w:t>
      </w:r>
      <w:r w:rsidR="00CE3FC6" w:rsidRPr="00127365">
        <w:t>.</w:t>
      </w:r>
    </w:p>
    <w:p w:rsidR="00A87AD2" w:rsidRPr="00127365" w:rsidRDefault="00A87AD2" w:rsidP="000B261C">
      <w:pPr>
        <w:jc w:val="both"/>
      </w:pPr>
      <w:r w:rsidRPr="00127365">
        <w:t xml:space="preserve">         </w:t>
      </w:r>
      <w:r w:rsidR="00C00014" w:rsidRPr="00127365">
        <w:t xml:space="preserve"> </w:t>
      </w:r>
      <w:r w:rsidRPr="00127365">
        <w:t xml:space="preserve">2.3. </w:t>
      </w:r>
      <w:r w:rsidR="000B261C" w:rsidRPr="00127365">
        <w:t>Отходов при переработке давальческого сырья не образуется.</w:t>
      </w:r>
    </w:p>
    <w:p w:rsidR="006D6EB3" w:rsidRPr="00127365" w:rsidRDefault="00B30DD5" w:rsidP="00A67EEB">
      <w:pPr>
        <w:jc w:val="both"/>
      </w:pPr>
      <w:r w:rsidRPr="00127365">
        <w:t xml:space="preserve">   </w:t>
      </w:r>
      <w:r w:rsidR="008E4CC7" w:rsidRPr="00127365">
        <w:t xml:space="preserve">      </w:t>
      </w:r>
    </w:p>
    <w:p w:rsidR="0052651C" w:rsidRPr="00127365" w:rsidRDefault="00A67EEB" w:rsidP="0052651C">
      <w:pPr>
        <w:jc w:val="center"/>
        <w:rPr>
          <w:b/>
        </w:rPr>
      </w:pPr>
      <w:r w:rsidRPr="00127365">
        <w:rPr>
          <w:b/>
        </w:rPr>
        <w:t>3</w:t>
      </w:r>
      <w:r w:rsidR="0052651C" w:rsidRPr="00127365">
        <w:rPr>
          <w:b/>
        </w:rPr>
        <w:t xml:space="preserve">. </w:t>
      </w:r>
      <w:r w:rsidR="00C00014" w:rsidRPr="00127365">
        <w:rPr>
          <w:b/>
        </w:rPr>
        <w:t xml:space="preserve">ЦЕНЫ И </w:t>
      </w:r>
      <w:proofErr w:type="gramStart"/>
      <w:r w:rsidR="0052651C" w:rsidRPr="00127365">
        <w:rPr>
          <w:b/>
        </w:rPr>
        <w:t xml:space="preserve">УСЛОВИЯ  </w:t>
      </w:r>
      <w:r w:rsidRPr="00127365">
        <w:rPr>
          <w:b/>
        </w:rPr>
        <w:t>ОПЛАТЫ</w:t>
      </w:r>
      <w:proofErr w:type="gramEnd"/>
    </w:p>
    <w:p w:rsidR="0052651C" w:rsidRPr="00127365" w:rsidRDefault="0052651C" w:rsidP="0052651C"/>
    <w:p w:rsidR="000B261C" w:rsidRPr="00127365" w:rsidRDefault="0052651C" w:rsidP="00092F36">
      <w:pPr>
        <w:jc w:val="both"/>
      </w:pPr>
      <w:r w:rsidRPr="00127365">
        <w:t xml:space="preserve">   </w:t>
      </w:r>
      <w:r w:rsidR="008E4CC7" w:rsidRPr="00127365">
        <w:t xml:space="preserve">     </w:t>
      </w:r>
      <w:r w:rsidR="00A67EEB" w:rsidRPr="00127365">
        <w:t xml:space="preserve"> </w:t>
      </w:r>
      <w:r w:rsidR="00163636" w:rsidRPr="00127365">
        <w:t xml:space="preserve">3.1. Стоимость работы Подрядчика </w:t>
      </w:r>
      <w:r w:rsidR="000B261C" w:rsidRPr="00127365">
        <w:t>составляет:</w:t>
      </w:r>
    </w:p>
    <w:p w:rsidR="00163636" w:rsidRPr="00127365" w:rsidRDefault="000B261C" w:rsidP="00092F36">
      <w:pPr>
        <w:jc w:val="both"/>
      </w:pPr>
      <w:r w:rsidRPr="00127365">
        <w:t xml:space="preserve">                - </w:t>
      </w:r>
      <w:r w:rsidR="00FA553E" w:rsidRPr="00127365">
        <w:t xml:space="preserve">технологический комплекс подготовки давальческого сырья для повторного использования – </w:t>
      </w:r>
      <w:r w:rsidR="00127365">
        <w:t>___________</w:t>
      </w:r>
      <w:proofErr w:type="gramStart"/>
      <w:r w:rsidR="00127365">
        <w:t>_(</w:t>
      </w:r>
      <w:proofErr w:type="gramEnd"/>
      <w:r w:rsidR="00127365">
        <w:t>_________________________________________________________</w:t>
      </w:r>
      <w:r w:rsidR="00FA553E" w:rsidRPr="00127365">
        <w:t>) белорусских рубля в том числе  НДС 20%, за один килограмм готовой продукции.</w:t>
      </w:r>
    </w:p>
    <w:p w:rsidR="00163636" w:rsidRPr="00127365" w:rsidRDefault="00A745FE" w:rsidP="00092F36">
      <w:pPr>
        <w:jc w:val="both"/>
      </w:pPr>
      <w:r w:rsidRPr="00127365">
        <w:t xml:space="preserve">         </w:t>
      </w:r>
      <w:r w:rsidR="00163636" w:rsidRPr="00127365">
        <w:t>3.2. Цены указаны на день подписания</w:t>
      </w:r>
      <w:r w:rsidR="00FA553E" w:rsidRPr="00127365">
        <w:t xml:space="preserve"> договора и могут быть изменены по соглашению сторон. </w:t>
      </w:r>
    </w:p>
    <w:p w:rsidR="00A67EEB" w:rsidRPr="00127365" w:rsidRDefault="00163636" w:rsidP="00092F36">
      <w:pPr>
        <w:jc w:val="both"/>
      </w:pPr>
      <w:r w:rsidRPr="00127365">
        <w:t xml:space="preserve">         </w:t>
      </w:r>
      <w:r w:rsidR="00A67EEB" w:rsidRPr="00127365">
        <w:t>3</w:t>
      </w:r>
      <w:r w:rsidR="00C00014" w:rsidRPr="00127365">
        <w:t>.3</w:t>
      </w:r>
      <w:r w:rsidR="008E4CC7" w:rsidRPr="00127365">
        <w:t xml:space="preserve">. </w:t>
      </w:r>
      <w:r w:rsidR="00A67EEB" w:rsidRPr="00127365">
        <w:t>Условие оплаты</w:t>
      </w:r>
      <w:r w:rsidR="00FA553E" w:rsidRPr="00127365">
        <w:t xml:space="preserve"> – предоплата 50% до подачи переработанного давальческого сырья Заказчику. Окончательный расчет производится в течении 5 рабочих дней от даты подписания Акта выполненных работ.</w:t>
      </w:r>
    </w:p>
    <w:p w:rsidR="00FA553E" w:rsidRPr="00127365" w:rsidRDefault="00FA553E" w:rsidP="00092F36">
      <w:pPr>
        <w:jc w:val="both"/>
      </w:pPr>
    </w:p>
    <w:p w:rsidR="00A67EEB" w:rsidRPr="00127365" w:rsidRDefault="00A67EEB" w:rsidP="00A67EEB">
      <w:pPr>
        <w:jc w:val="center"/>
        <w:rPr>
          <w:b/>
        </w:rPr>
      </w:pPr>
      <w:r w:rsidRPr="00127365">
        <w:rPr>
          <w:b/>
        </w:rPr>
        <w:t>4. УСЛОВИЯ ПОСТАВ</w:t>
      </w:r>
      <w:r w:rsidR="00C00014" w:rsidRPr="00127365">
        <w:rPr>
          <w:b/>
        </w:rPr>
        <w:t>ОК</w:t>
      </w:r>
      <w:r w:rsidR="00375F8A" w:rsidRPr="00127365">
        <w:rPr>
          <w:b/>
        </w:rPr>
        <w:t xml:space="preserve"> И СРОКИ ИЗГОТОВЛЕНИЯ ПРОДУКЦИИ</w:t>
      </w:r>
    </w:p>
    <w:p w:rsidR="00A67EEB" w:rsidRPr="00127365" w:rsidRDefault="00A67EEB" w:rsidP="00A67EEB">
      <w:r w:rsidRPr="00127365">
        <w:t xml:space="preserve">    </w:t>
      </w:r>
    </w:p>
    <w:p w:rsidR="00A67EEB" w:rsidRPr="00127365" w:rsidRDefault="00A67EEB" w:rsidP="00A67EEB">
      <w:r w:rsidRPr="00127365">
        <w:t xml:space="preserve">         4.1. </w:t>
      </w:r>
      <w:r w:rsidR="00A9350E" w:rsidRPr="00127365">
        <w:t>Сроки п</w:t>
      </w:r>
      <w:r w:rsidR="00127365">
        <w:t>оставки давальческого материала</w:t>
      </w:r>
      <w:r w:rsidR="00556595" w:rsidRPr="00127365">
        <w:t xml:space="preserve"> </w:t>
      </w:r>
      <w:r w:rsidR="00A9350E" w:rsidRPr="00127365">
        <w:t>стороны согласовывают дополнительно</w:t>
      </w:r>
      <w:r w:rsidRPr="00127365">
        <w:t>.</w:t>
      </w:r>
    </w:p>
    <w:p w:rsidR="00FC3B63" w:rsidRPr="00127365" w:rsidRDefault="00A87AD2" w:rsidP="00A67EEB">
      <w:r w:rsidRPr="00127365">
        <w:t xml:space="preserve">         4.2. Поставка давальческого сырья и готовой продукции производится автотранспортом Заказчика или за его </w:t>
      </w:r>
    </w:p>
    <w:p w:rsidR="00A87AD2" w:rsidRPr="00127365" w:rsidRDefault="00FC3B63" w:rsidP="00A67EEB">
      <w:r w:rsidRPr="00127365">
        <w:t xml:space="preserve">                </w:t>
      </w:r>
      <w:r w:rsidR="00A87AD2" w:rsidRPr="00127365">
        <w:t>счет.</w:t>
      </w:r>
    </w:p>
    <w:p w:rsidR="00CE3FC6" w:rsidRPr="00127365" w:rsidRDefault="00FC3B63" w:rsidP="00A67EEB">
      <w:r w:rsidRPr="00127365">
        <w:t xml:space="preserve">         4.3. Факт сдачи Подрядчику давальческого сырья подтверждается</w:t>
      </w:r>
      <w:r w:rsidR="00CE3FC6" w:rsidRPr="00127365">
        <w:t xml:space="preserve"> товарно-транспортной накладной.</w:t>
      </w:r>
    </w:p>
    <w:p w:rsidR="00150BFD" w:rsidRPr="00127365" w:rsidRDefault="00CE3FC6" w:rsidP="00A67EEB">
      <w:r w:rsidRPr="00127365">
        <w:t xml:space="preserve">                В том случае, если Заказчик не может указать </w:t>
      </w:r>
      <w:r w:rsidR="00150BFD" w:rsidRPr="00127365">
        <w:t>в товар</w:t>
      </w:r>
      <w:r w:rsidR="00FA553E" w:rsidRPr="00127365">
        <w:t>н</w:t>
      </w:r>
      <w:r w:rsidR="00150BFD" w:rsidRPr="00127365">
        <w:t>о-транспортной нак</w:t>
      </w:r>
      <w:r w:rsidR="00127365">
        <w:t xml:space="preserve">ладной вес передаваемого сырья, </w:t>
      </w:r>
      <w:r w:rsidR="00150BFD" w:rsidRPr="00127365">
        <w:t xml:space="preserve">при </w:t>
      </w:r>
      <w:proofErr w:type="gramStart"/>
      <w:r w:rsidR="00150BFD" w:rsidRPr="00127365">
        <w:t xml:space="preserve">приемке </w:t>
      </w:r>
      <w:r w:rsidR="00FC3B63" w:rsidRPr="00127365">
        <w:t xml:space="preserve"> </w:t>
      </w:r>
      <w:r w:rsidR="00150BFD" w:rsidRPr="00127365">
        <w:t>сырья</w:t>
      </w:r>
      <w:proofErr w:type="gramEnd"/>
      <w:r w:rsidR="00150BFD" w:rsidRPr="00127365">
        <w:t xml:space="preserve"> Подрядчиком производится его взвешивание и составляется приемо-сдаточный акт, в котором указывается фактический вес полученного на переработку сырья. Этот вес является основой для                </w:t>
      </w:r>
    </w:p>
    <w:p w:rsidR="00C00014" w:rsidRPr="00127365" w:rsidRDefault="00150BFD" w:rsidP="00A67EEB">
      <w:r w:rsidRPr="00127365">
        <w:lastRenderedPageBreak/>
        <w:t xml:space="preserve">                расчета стоимости услуг Подрядчика и составления отчета об использовании давальческого сырья.</w:t>
      </w:r>
    </w:p>
    <w:p w:rsidR="00A87AD2" w:rsidRPr="00127365" w:rsidRDefault="00A87AD2" w:rsidP="00A67EEB">
      <w:r w:rsidRPr="00127365">
        <w:t xml:space="preserve">         </w:t>
      </w:r>
      <w:r w:rsidR="00FC3B63" w:rsidRPr="00127365">
        <w:t>4.</w:t>
      </w:r>
      <w:r w:rsidR="00150BFD" w:rsidRPr="00127365">
        <w:t>4</w:t>
      </w:r>
      <w:r w:rsidR="00FC3B63" w:rsidRPr="00127365">
        <w:t xml:space="preserve">. Срок изготовления продукции- </w:t>
      </w:r>
      <w:r w:rsidR="00150BFD" w:rsidRPr="00127365">
        <w:t>5</w:t>
      </w:r>
      <w:r w:rsidR="002315BE" w:rsidRPr="00127365">
        <w:t xml:space="preserve"> дней</w:t>
      </w:r>
      <w:r w:rsidR="00FC3B63" w:rsidRPr="00127365">
        <w:t xml:space="preserve"> с момента поставки давальческого сырья.</w:t>
      </w:r>
    </w:p>
    <w:p w:rsidR="002315BE" w:rsidRPr="00127365" w:rsidRDefault="002315BE" w:rsidP="00A67EEB">
      <w:r w:rsidRPr="00127365">
        <w:t xml:space="preserve">         4.</w:t>
      </w:r>
      <w:r w:rsidR="00150BFD" w:rsidRPr="00127365">
        <w:t>5</w:t>
      </w:r>
      <w:r w:rsidRPr="00127365">
        <w:t xml:space="preserve">. </w:t>
      </w:r>
      <w:r w:rsidR="00150BFD" w:rsidRPr="00127365">
        <w:t>Вместе с передачей готовой продукции</w:t>
      </w:r>
      <w:r w:rsidRPr="00127365">
        <w:t xml:space="preserve"> Подрядчик предоставляет Заказчику Отчет об </w:t>
      </w:r>
      <w:r w:rsidR="00127365" w:rsidRPr="00127365">
        <w:t>исп</w:t>
      </w:r>
      <w:r w:rsidR="00127365">
        <w:t xml:space="preserve">ользовании </w:t>
      </w:r>
      <w:r w:rsidR="00127365" w:rsidRPr="00127365">
        <w:t>давальческого</w:t>
      </w:r>
      <w:r w:rsidRPr="00127365">
        <w:t xml:space="preserve"> сырья.</w:t>
      </w:r>
    </w:p>
    <w:p w:rsidR="0052651C" w:rsidRPr="00127365" w:rsidRDefault="00556595" w:rsidP="006D6EB3">
      <w:r w:rsidRPr="00127365">
        <w:t xml:space="preserve">         </w:t>
      </w:r>
    </w:p>
    <w:p w:rsidR="00441A3B" w:rsidRPr="00127365" w:rsidRDefault="00F07294" w:rsidP="004951DE">
      <w:pPr>
        <w:jc w:val="center"/>
        <w:rPr>
          <w:b/>
        </w:rPr>
      </w:pPr>
      <w:r w:rsidRPr="00127365">
        <w:rPr>
          <w:b/>
        </w:rPr>
        <w:t>5. ОТВЕТСТВЕННОСТЬ СТОРОН</w:t>
      </w:r>
    </w:p>
    <w:p w:rsidR="00F07294" w:rsidRPr="00127365" w:rsidRDefault="00F07294" w:rsidP="004951DE">
      <w:pPr>
        <w:jc w:val="center"/>
        <w:rPr>
          <w:b/>
        </w:rPr>
      </w:pPr>
    </w:p>
    <w:p w:rsidR="00C00014" w:rsidRPr="00127365" w:rsidRDefault="00F07294" w:rsidP="00A67EEB">
      <w:r w:rsidRPr="00127365">
        <w:t xml:space="preserve">   </w:t>
      </w:r>
      <w:r w:rsidR="00040B33" w:rsidRPr="00127365">
        <w:t xml:space="preserve">     5.1. В случае нарушения сроков оплаты, указанных в п. </w:t>
      </w:r>
      <w:r w:rsidR="00C00014" w:rsidRPr="00127365">
        <w:t xml:space="preserve">3.3. </w:t>
      </w:r>
      <w:r w:rsidR="00040B33" w:rsidRPr="00127365">
        <w:t xml:space="preserve">настоящего договора Заказчик уплачивает </w:t>
      </w:r>
    </w:p>
    <w:p w:rsidR="00040B33" w:rsidRPr="00127365" w:rsidRDefault="00C00014" w:rsidP="00A67EEB">
      <w:r w:rsidRPr="00127365">
        <w:t xml:space="preserve">               </w:t>
      </w:r>
      <w:r w:rsidR="00040B33" w:rsidRPr="00127365">
        <w:t>Подрядчику</w:t>
      </w:r>
      <w:r w:rsidRPr="00127365">
        <w:t xml:space="preserve"> </w:t>
      </w:r>
      <w:r w:rsidR="00040B33" w:rsidRPr="00127365">
        <w:t>пеню в размере 0,</w:t>
      </w:r>
      <w:r w:rsidR="00150BFD" w:rsidRPr="00127365">
        <w:t>01</w:t>
      </w:r>
      <w:r w:rsidR="00040B33" w:rsidRPr="00127365">
        <w:t>% от суммы задолженности за каждый день просрочки.</w:t>
      </w:r>
    </w:p>
    <w:p w:rsidR="00C00014" w:rsidRPr="00127365" w:rsidRDefault="00040B33" w:rsidP="00A67EEB">
      <w:r w:rsidRPr="00127365">
        <w:t xml:space="preserve">        </w:t>
      </w:r>
      <w:r w:rsidR="00B123D0" w:rsidRPr="00127365">
        <w:t>5.</w:t>
      </w:r>
      <w:r w:rsidR="00150BFD" w:rsidRPr="00127365">
        <w:t>2</w:t>
      </w:r>
      <w:r w:rsidR="00B123D0" w:rsidRPr="00127365">
        <w:t xml:space="preserve">. За нарушение </w:t>
      </w:r>
      <w:r w:rsidR="00A91CB6" w:rsidRPr="00127365">
        <w:t xml:space="preserve">прочих </w:t>
      </w:r>
      <w:r w:rsidR="00B123D0" w:rsidRPr="00127365">
        <w:t xml:space="preserve">условий настоящего Договора стороны несут ответственность в соответствии с </w:t>
      </w:r>
    </w:p>
    <w:p w:rsidR="00B123D0" w:rsidRPr="00127365" w:rsidRDefault="00C00014" w:rsidP="00A67EEB">
      <w:pPr>
        <w:rPr>
          <w:b/>
        </w:rPr>
      </w:pPr>
      <w:r w:rsidRPr="00127365">
        <w:t xml:space="preserve">               </w:t>
      </w:r>
      <w:r w:rsidR="00B123D0" w:rsidRPr="00127365">
        <w:t>действующим законодательством.</w:t>
      </w:r>
    </w:p>
    <w:p w:rsidR="00B123D0" w:rsidRPr="00127365" w:rsidRDefault="00B123D0" w:rsidP="00F07294"/>
    <w:p w:rsidR="00441A3B" w:rsidRPr="00127365" w:rsidRDefault="00441A3B" w:rsidP="004951DE">
      <w:pPr>
        <w:jc w:val="center"/>
        <w:rPr>
          <w:b/>
        </w:rPr>
      </w:pPr>
    </w:p>
    <w:p w:rsidR="004951DE" w:rsidRPr="00127365" w:rsidRDefault="00B123D0" w:rsidP="004951DE">
      <w:pPr>
        <w:jc w:val="center"/>
      </w:pPr>
      <w:r w:rsidRPr="00127365">
        <w:rPr>
          <w:b/>
        </w:rPr>
        <w:t>6</w:t>
      </w:r>
      <w:r w:rsidR="004951DE" w:rsidRPr="00127365">
        <w:rPr>
          <w:b/>
        </w:rPr>
        <w:t xml:space="preserve">. КАЧЕСТВО </w:t>
      </w:r>
    </w:p>
    <w:p w:rsidR="004951DE" w:rsidRPr="00127365" w:rsidRDefault="004951DE" w:rsidP="004951DE"/>
    <w:p w:rsidR="004951DE" w:rsidRPr="00127365" w:rsidRDefault="00B123D0" w:rsidP="000B261C">
      <w:r w:rsidRPr="00127365">
        <w:t xml:space="preserve">    </w:t>
      </w:r>
      <w:r w:rsidR="008E4CC7" w:rsidRPr="00127365">
        <w:t xml:space="preserve">   </w:t>
      </w:r>
      <w:r w:rsidR="00C00014" w:rsidRPr="00127365">
        <w:t xml:space="preserve"> </w:t>
      </w:r>
      <w:r w:rsidRPr="00127365">
        <w:t>6</w:t>
      </w:r>
      <w:r w:rsidR="004951DE" w:rsidRPr="00127365">
        <w:t>.1.</w:t>
      </w:r>
      <w:r w:rsidR="004951DE" w:rsidRPr="00127365">
        <w:rPr>
          <w:b/>
        </w:rPr>
        <w:t xml:space="preserve"> </w:t>
      </w:r>
      <w:r w:rsidR="00040B33" w:rsidRPr="00127365">
        <w:t xml:space="preserve">Качество, тара и упаковка поставляемого давальческого сырья и готовой продукции должны </w:t>
      </w:r>
      <w:r w:rsidR="00127365" w:rsidRPr="00127365">
        <w:t>соответствовать требованиям</w:t>
      </w:r>
      <w:r w:rsidR="00040B33" w:rsidRPr="00127365">
        <w:t xml:space="preserve"> государственных стандартов или технических условий. </w:t>
      </w:r>
    </w:p>
    <w:p w:rsidR="00A038CB" w:rsidRPr="00127365" w:rsidRDefault="00127365" w:rsidP="006D6EB3">
      <w:r>
        <w:t xml:space="preserve">      </w:t>
      </w:r>
    </w:p>
    <w:p w:rsidR="00150BFD" w:rsidRPr="00127365" w:rsidRDefault="00150BFD" w:rsidP="006D6EB3"/>
    <w:p w:rsidR="004951DE" w:rsidRPr="00127365" w:rsidRDefault="00B123D0" w:rsidP="004951DE">
      <w:pPr>
        <w:jc w:val="center"/>
      </w:pPr>
      <w:r w:rsidRPr="00127365">
        <w:rPr>
          <w:b/>
        </w:rPr>
        <w:t>7</w:t>
      </w:r>
      <w:r w:rsidR="004951DE" w:rsidRPr="00127365">
        <w:rPr>
          <w:b/>
        </w:rPr>
        <w:t>. ФОРС-МАЖОР</w:t>
      </w:r>
    </w:p>
    <w:p w:rsidR="004951DE" w:rsidRPr="00127365" w:rsidRDefault="004951DE" w:rsidP="004951DE">
      <w:pPr>
        <w:jc w:val="center"/>
      </w:pPr>
    </w:p>
    <w:p w:rsidR="004951DE" w:rsidRPr="00127365" w:rsidRDefault="00B123D0" w:rsidP="004951DE">
      <w:r w:rsidRPr="00127365">
        <w:t xml:space="preserve">    </w:t>
      </w:r>
      <w:r w:rsidR="008E4CC7" w:rsidRPr="00127365">
        <w:t xml:space="preserve">   </w:t>
      </w:r>
      <w:r w:rsidR="00C00014" w:rsidRPr="00127365">
        <w:t xml:space="preserve"> </w:t>
      </w:r>
      <w:r w:rsidRPr="00127365">
        <w:t>7</w:t>
      </w:r>
      <w:r w:rsidR="004951DE" w:rsidRPr="00127365">
        <w:t xml:space="preserve">.1. Стороны не несут ответственность </w:t>
      </w:r>
      <w:r w:rsidR="00127365" w:rsidRPr="00127365">
        <w:t>за неисполнение или ненадлежащее</w:t>
      </w:r>
      <w:r w:rsidR="00127365">
        <w:t xml:space="preserve"> исполнение условий договора,</w:t>
      </w:r>
      <w:r w:rsidR="00C00014" w:rsidRPr="00127365">
        <w:t xml:space="preserve"> </w:t>
      </w:r>
      <w:r w:rsidR="004951DE" w:rsidRPr="00127365">
        <w:t>которое вызвано наступлением условий Форс-мажорного характера</w:t>
      </w:r>
      <w:r w:rsidR="00040B33" w:rsidRPr="00127365">
        <w:t>.</w:t>
      </w:r>
    </w:p>
    <w:p w:rsidR="00FF1147" w:rsidRPr="00127365" w:rsidRDefault="00FF1147" w:rsidP="004951DE"/>
    <w:p w:rsidR="004951DE" w:rsidRPr="00127365" w:rsidRDefault="004951DE" w:rsidP="006D6EB3"/>
    <w:p w:rsidR="004951DE" w:rsidRPr="00127365" w:rsidRDefault="00B123D0" w:rsidP="004951DE">
      <w:pPr>
        <w:jc w:val="center"/>
      </w:pPr>
      <w:r w:rsidRPr="00127365">
        <w:rPr>
          <w:b/>
        </w:rPr>
        <w:t>8</w:t>
      </w:r>
      <w:r w:rsidR="004951DE" w:rsidRPr="00127365">
        <w:rPr>
          <w:b/>
        </w:rPr>
        <w:t>. АРБИТРАЖ</w:t>
      </w:r>
    </w:p>
    <w:p w:rsidR="004951DE" w:rsidRPr="00127365" w:rsidRDefault="004951DE" w:rsidP="004951DE"/>
    <w:p w:rsidR="004951DE" w:rsidRPr="00127365" w:rsidRDefault="00B123D0" w:rsidP="00092F36">
      <w:pPr>
        <w:jc w:val="both"/>
      </w:pPr>
      <w:r w:rsidRPr="00127365">
        <w:t xml:space="preserve">       </w:t>
      </w:r>
      <w:r w:rsidR="00C00014" w:rsidRPr="00127365">
        <w:t xml:space="preserve"> </w:t>
      </w:r>
      <w:r w:rsidRPr="00127365">
        <w:t>8</w:t>
      </w:r>
      <w:r w:rsidR="004951DE" w:rsidRPr="00127365">
        <w:t>.1. Вс</w:t>
      </w:r>
      <w:r w:rsidR="00123B3F" w:rsidRPr="00127365">
        <w:t xml:space="preserve">е споры и разногласия, которые </w:t>
      </w:r>
      <w:r w:rsidR="00127365">
        <w:t xml:space="preserve">могут </w:t>
      </w:r>
      <w:r w:rsidR="004951DE" w:rsidRPr="00127365">
        <w:t>возникнуть в ходе исполнения настоящего договора или в связи с ним, будут, по возможности, разрешаться путем переговоров между стор</w:t>
      </w:r>
      <w:r w:rsidR="00127365">
        <w:t>онами. В случае если стороны не</w:t>
      </w:r>
      <w:r w:rsidR="00C00014" w:rsidRPr="00127365">
        <w:t xml:space="preserve"> </w:t>
      </w:r>
      <w:r w:rsidR="004951DE" w:rsidRPr="00127365">
        <w:t>придут к соглашению, то дело под</w:t>
      </w:r>
      <w:r w:rsidR="00FA553E" w:rsidRPr="00127365">
        <w:t>лежит разрешению в экономическом</w:t>
      </w:r>
      <w:r w:rsidR="004951DE" w:rsidRPr="00127365">
        <w:t xml:space="preserve"> суде.</w:t>
      </w:r>
    </w:p>
    <w:p w:rsidR="004147BC" w:rsidRPr="00127365" w:rsidRDefault="004147BC" w:rsidP="00092F36">
      <w:pPr>
        <w:jc w:val="both"/>
        <w:rPr>
          <w:b/>
        </w:rPr>
      </w:pPr>
    </w:p>
    <w:p w:rsidR="004951DE" w:rsidRPr="00127365" w:rsidRDefault="00B123D0" w:rsidP="00092F36">
      <w:pPr>
        <w:jc w:val="center"/>
      </w:pPr>
      <w:r w:rsidRPr="00127365">
        <w:rPr>
          <w:b/>
        </w:rPr>
        <w:t>9</w:t>
      </w:r>
      <w:r w:rsidR="004951DE" w:rsidRPr="00127365">
        <w:rPr>
          <w:b/>
        </w:rPr>
        <w:t>. ПРОЧИЕ УСЛОВИЯ</w:t>
      </w:r>
    </w:p>
    <w:p w:rsidR="004951DE" w:rsidRPr="00127365" w:rsidRDefault="004951DE" w:rsidP="004951DE"/>
    <w:p w:rsidR="004951DE" w:rsidRPr="00127365" w:rsidRDefault="004951DE" w:rsidP="004951DE">
      <w:pPr>
        <w:jc w:val="both"/>
      </w:pPr>
      <w:r w:rsidRPr="00127365">
        <w:t xml:space="preserve">       </w:t>
      </w:r>
      <w:r w:rsidR="00C00014" w:rsidRPr="00127365">
        <w:t xml:space="preserve"> </w:t>
      </w:r>
      <w:r w:rsidR="00B123D0" w:rsidRPr="00127365">
        <w:t>9</w:t>
      </w:r>
      <w:r w:rsidRPr="00127365">
        <w:t xml:space="preserve">.1. Все спецификации, </w:t>
      </w:r>
      <w:r w:rsidR="00A91CB6" w:rsidRPr="00127365">
        <w:t xml:space="preserve">дополнения, </w:t>
      </w:r>
      <w:r w:rsidRPr="00127365">
        <w:t xml:space="preserve">приложения к настоящему </w:t>
      </w:r>
      <w:r w:rsidR="00127365" w:rsidRPr="00127365">
        <w:t>Договору и</w:t>
      </w:r>
      <w:r w:rsidRPr="00127365">
        <w:t xml:space="preserve">   иные </w:t>
      </w:r>
      <w:r w:rsidR="00127365">
        <w:t xml:space="preserve">документы, подписаны </w:t>
      </w:r>
      <w:r w:rsidR="00127365" w:rsidRPr="00127365">
        <w:t>обеими сторонами и касающиеся</w:t>
      </w:r>
      <w:r w:rsidRPr="00127365">
        <w:t xml:space="preserve"> настоящего Договора, являются его неотъемлемыми частями.</w:t>
      </w:r>
    </w:p>
    <w:p w:rsidR="004951DE" w:rsidRPr="00127365" w:rsidRDefault="004951DE" w:rsidP="004951DE">
      <w:pPr>
        <w:jc w:val="both"/>
      </w:pPr>
      <w:r w:rsidRPr="00127365">
        <w:t xml:space="preserve">       </w:t>
      </w:r>
      <w:r w:rsidR="00C00014" w:rsidRPr="00127365">
        <w:t xml:space="preserve"> </w:t>
      </w:r>
      <w:r w:rsidR="00B123D0" w:rsidRPr="00127365">
        <w:t>9</w:t>
      </w:r>
      <w:r w:rsidRPr="00127365">
        <w:t xml:space="preserve">.2. Договор составлен в двух экземплярах, один из которых находится у Продавца, другой - у Покупателя. </w:t>
      </w:r>
    </w:p>
    <w:p w:rsidR="00C00014" w:rsidRPr="00127365" w:rsidRDefault="00C00014" w:rsidP="004951DE">
      <w:pPr>
        <w:jc w:val="both"/>
      </w:pPr>
      <w:r w:rsidRPr="00127365">
        <w:t xml:space="preserve">        </w:t>
      </w:r>
      <w:r w:rsidR="00B123D0" w:rsidRPr="00127365">
        <w:t>9</w:t>
      </w:r>
      <w:r w:rsidR="004951DE" w:rsidRPr="00127365">
        <w:t>.</w:t>
      </w:r>
      <w:r w:rsidR="00606881" w:rsidRPr="00127365">
        <w:t>3</w:t>
      </w:r>
      <w:r w:rsidR="004951DE" w:rsidRPr="00127365">
        <w:t xml:space="preserve">. Изменения и дополнения по настоящему договору действительны в случае, если они изложены в письменной </w:t>
      </w:r>
    </w:p>
    <w:p w:rsidR="004951DE" w:rsidRPr="00127365" w:rsidRDefault="00C00014" w:rsidP="004951DE">
      <w:pPr>
        <w:jc w:val="both"/>
      </w:pPr>
      <w:r w:rsidRPr="00127365">
        <w:t xml:space="preserve">                </w:t>
      </w:r>
      <w:r w:rsidR="004951DE" w:rsidRPr="00127365">
        <w:t>форме и подписаны уполномоченными на то представителями сторон.</w:t>
      </w:r>
    </w:p>
    <w:p w:rsidR="00C00014" w:rsidRPr="00127365" w:rsidRDefault="00C00014" w:rsidP="004951DE">
      <w:pPr>
        <w:jc w:val="both"/>
      </w:pPr>
      <w:r w:rsidRPr="00127365">
        <w:t xml:space="preserve">       </w:t>
      </w:r>
      <w:r w:rsidR="004951DE" w:rsidRPr="00127365">
        <w:t xml:space="preserve"> </w:t>
      </w:r>
      <w:r w:rsidR="00B123D0" w:rsidRPr="00127365">
        <w:t>9</w:t>
      </w:r>
      <w:r w:rsidR="004951DE" w:rsidRPr="00127365">
        <w:t xml:space="preserve">.4. Стороны пришли к соглашению, что </w:t>
      </w:r>
      <w:r w:rsidR="000931E5" w:rsidRPr="00127365">
        <w:t xml:space="preserve">договор, </w:t>
      </w:r>
      <w:r w:rsidR="004951DE" w:rsidRPr="00127365">
        <w:t>все спецификации, прилож</w:t>
      </w:r>
      <w:r w:rsidR="00127365">
        <w:t xml:space="preserve">ения к настоящему Договору и </w:t>
      </w:r>
      <w:r w:rsidRPr="00127365">
        <w:t xml:space="preserve">  </w:t>
      </w:r>
      <w:r w:rsidR="004951DE" w:rsidRPr="00127365">
        <w:t xml:space="preserve">иные документы, касающиеся настоящего Договора, переданные по факсимильной связи, имеют </w:t>
      </w:r>
    </w:p>
    <w:p w:rsidR="004951DE" w:rsidRPr="00127365" w:rsidRDefault="00C00014" w:rsidP="004951DE">
      <w:pPr>
        <w:jc w:val="both"/>
      </w:pPr>
      <w:r w:rsidRPr="00127365">
        <w:t xml:space="preserve">                </w:t>
      </w:r>
      <w:r w:rsidR="004951DE" w:rsidRPr="00127365">
        <w:t>юридическую силу.</w:t>
      </w:r>
    </w:p>
    <w:p w:rsidR="004951DE" w:rsidRPr="00127365" w:rsidRDefault="00C00014" w:rsidP="004951DE">
      <w:r w:rsidRPr="00127365">
        <w:t xml:space="preserve">    </w:t>
      </w:r>
      <w:r w:rsidR="00B123D0" w:rsidRPr="00127365">
        <w:t xml:space="preserve">  </w:t>
      </w:r>
      <w:r w:rsidRPr="00127365">
        <w:t xml:space="preserve">  </w:t>
      </w:r>
      <w:r w:rsidR="00B123D0" w:rsidRPr="00127365">
        <w:t>9</w:t>
      </w:r>
      <w:r w:rsidR="00EC1EC8" w:rsidRPr="00127365">
        <w:t>.5.</w:t>
      </w:r>
      <w:r w:rsidR="00127365">
        <w:t xml:space="preserve"> </w:t>
      </w:r>
      <w:r w:rsidR="00EC1EC8" w:rsidRPr="00127365">
        <w:t xml:space="preserve">Срок действия настоящего договора- с момента подписания </w:t>
      </w:r>
      <w:r w:rsidR="006A5A5E" w:rsidRPr="00127365">
        <w:t xml:space="preserve">и </w:t>
      </w:r>
      <w:proofErr w:type="gramStart"/>
      <w:r w:rsidR="006A5A5E" w:rsidRPr="00127365">
        <w:t>до тех пор пока</w:t>
      </w:r>
      <w:proofErr w:type="gramEnd"/>
      <w:r w:rsidR="006A5A5E" w:rsidRPr="00127365">
        <w:t xml:space="preserve"> одна из сторон не заявит о его расторжении при условии завершения всех взаиморасчетов в рамках настоящего договора.</w:t>
      </w:r>
    </w:p>
    <w:p w:rsidR="00B123D0" w:rsidRPr="00127365" w:rsidRDefault="00B123D0" w:rsidP="004951DE"/>
    <w:p w:rsidR="00092F36" w:rsidRPr="00127365" w:rsidRDefault="00B123D0" w:rsidP="00092F36">
      <w:pPr>
        <w:shd w:val="clear" w:color="auto" w:fill="FFFFFF"/>
        <w:ind w:right="2" w:firstLine="284"/>
        <w:jc w:val="center"/>
        <w:rPr>
          <w:b/>
          <w:bCs/>
          <w:color w:val="000000"/>
        </w:rPr>
      </w:pPr>
      <w:r w:rsidRPr="00127365">
        <w:rPr>
          <w:b/>
          <w:bCs/>
          <w:color w:val="000000"/>
        </w:rPr>
        <w:t>10</w:t>
      </w:r>
      <w:r w:rsidR="00092F36" w:rsidRPr="00127365">
        <w:rPr>
          <w:b/>
          <w:bCs/>
          <w:color w:val="000000"/>
        </w:rPr>
        <w:t>.  ЮРИДИЧЕСКИЕ АДРЕСА, РЕКВИЗИТЫ И ПОДПИСИ СТОРОН</w:t>
      </w:r>
    </w:p>
    <w:p w:rsidR="00B30DD5" w:rsidRPr="00127365" w:rsidRDefault="00B30DD5" w:rsidP="00092F36">
      <w:pPr>
        <w:shd w:val="clear" w:color="auto" w:fill="FFFFFF"/>
        <w:ind w:right="2" w:firstLine="284"/>
        <w:jc w:val="center"/>
        <w:rPr>
          <w:b/>
          <w:bCs/>
          <w:color w:val="000000"/>
        </w:rPr>
      </w:pPr>
    </w:p>
    <w:p w:rsidR="00092F36" w:rsidRPr="00127365" w:rsidRDefault="00092F36" w:rsidP="004951DE"/>
    <w:p w:rsidR="000B106B" w:rsidRPr="00127365" w:rsidRDefault="000B106B" w:rsidP="004951DE"/>
    <w:tbl>
      <w:tblPr>
        <w:tblW w:w="5000" w:type="pct"/>
        <w:tblLook w:val="01E0" w:firstRow="1" w:lastRow="1" w:firstColumn="1" w:lastColumn="1" w:noHBand="0" w:noVBand="0"/>
      </w:tblPr>
      <w:tblGrid>
        <w:gridCol w:w="5238"/>
        <w:gridCol w:w="5238"/>
      </w:tblGrid>
      <w:tr w:rsidR="00092F36" w:rsidRPr="00127365" w:rsidTr="00127365">
        <w:trPr>
          <w:trHeight w:val="3284"/>
        </w:trPr>
        <w:tc>
          <w:tcPr>
            <w:tcW w:w="2500" w:type="pct"/>
          </w:tcPr>
          <w:p w:rsidR="00163636" w:rsidRPr="00127365" w:rsidRDefault="00163636" w:rsidP="00127365">
            <w:r w:rsidRPr="00127365">
              <w:t>ПОДРЯДЧИК:</w:t>
            </w:r>
          </w:p>
          <w:p w:rsidR="00123B3F" w:rsidRPr="00127365" w:rsidRDefault="00123B3F" w:rsidP="00123B3F">
            <w:r w:rsidRPr="00127365">
              <w:t>ООО "ПолимерПроект"</w:t>
            </w:r>
          </w:p>
          <w:p w:rsidR="00123B3F" w:rsidRPr="00127365" w:rsidRDefault="00123B3F" w:rsidP="00123B3F">
            <w:r w:rsidRPr="00127365">
              <w:t xml:space="preserve">Юридический адрес: 223022, Минская обл., Минский р-н, Хатежинский с/с, </w:t>
            </w:r>
            <w:proofErr w:type="spellStart"/>
            <w:r w:rsidRPr="00127365">
              <w:t>аг.Хатежино</w:t>
            </w:r>
            <w:proofErr w:type="spellEnd"/>
            <w:r w:rsidRPr="00127365">
              <w:t xml:space="preserve">, </w:t>
            </w:r>
          </w:p>
          <w:p w:rsidR="00123B3F" w:rsidRPr="00127365" w:rsidRDefault="00123B3F" w:rsidP="00123B3F">
            <w:r w:rsidRPr="00127365">
              <w:t xml:space="preserve">Р/С: BY67ALFA30122C07030010270000 в ЗАО "Альфа-Банк", код банка ALFABY2X </w:t>
            </w:r>
          </w:p>
          <w:p w:rsidR="00123B3F" w:rsidRPr="00127365" w:rsidRDefault="00123B3F" w:rsidP="00123B3F">
            <w:r w:rsidRPr="00127365">
              <w:t>УНП 692202536</w:t>
            </w:r>
          </w:p>
          <w:p w:rsidR="00150BFD" w:rsidRPr="00127365" w:rsidRDefault="00123B3F" w:rsidP="00123B3F">
            <w:r w:rsidRPr="00127365">
              <w:t>Тел. +375296526643</w:t>
            </w:r>
          </w:p>
          <w:p w:rsidR="00150BFD" w:rsidRPr="00127365" w:rsidRDefault="00150BFD" w:rsidP="00150BFD"/>
          <w:p w:rsidR="00127365" w:rsidRPr="00127365" w:rsidRDefault="00127365" w:rsidP="00150BFD"/>
          <w:p w:rsidR="00150BFD" w:rsidRPr="00127365" w:rsidRDefault="00150BFD" w:rsidP="00150BFD"/>
          <w:p w:rsidR="00A91CB6" w:rsidRPr="00127365" w:rsidRDefault="00150BFD" w:rsidP="00123B3F">
            <w:r w:rsidRPr="00127365">
              <w:t xml:space="preserve">      _____________________</w:t>
            </w:r>
            <w:r w:rsidR="004277C5" w:rsidRPr="00127365">
              <w:t xml:space="preserve">  </w:t>
            </w:r>
            <w:r w:rsidRPr="00127365">
              <w:t xml:space="preserve"> </w:t>
            </w:r>
            <w:r w:rsidR="00123B3F" w:rsidRPr="00127365">
              <w:t xml:space="preserve">С А Маслов </w:t>
            </w:r>
            <w:r w:rsidR="00127365">
              <w:t xml:space="preserve">                     </w:t>
            </w:r>
            <w:r w:rsidRPr="00127365">
              <w:t xml:space="preserve"> </w:t>
            </w:r>
          </w:p>
        </w:tc>
        <w:tc>
          <w:tcPr>
            <w:tcW w:w="2500" w:type="pct"/>
          </w:tcPr>
          <w:p w:rsidR="00163636" w:rsidRPr="00127365" w:rsidRDefault="00163636" w:rsidP="00127365">
            <w:bookmarkStart w:id="0" w:name="_GoBack"/>
            <w:r w:rsidRPr="00127365">
              <w:t>ЗАКАЗЧИК:</w:t>
            </w:r>
          </w:p>
          <w:bookmarkEnd w:id="0"/>
          <w:p w:rsidR="004277C5" w:rsidRDefault="007F2E7D" w:rsidP="00127365">
            <w:r w:rsidRPr="00127365">
              <w:t xml:space="preserve"> </w:t>
            </w:r>
          </w:p>
          <w:p w:rsidR="00127365" w:rsidRDefault="00127365" w:rsidP="00127365"/>
          <w:p w:rsidR="00127365" w:rsidRDefault="00127365" w:rsidP="00127365"/>
          <w:p w:rsidR="00127365" w:rsidRDefault="00127365" w:rsidP="00127365"/>
          <w:p w:rsidR="00127365" w:rsidRDefault="00127365" w:rsidP="00127365"/>
          <w:p w:rsidR="00127365" w:rsidRDefault="00127365" w:rsidP="00127365"/>
          <w:p w:rsidR="00127365" w:rsidRDefault="00127365" w:rsidP="00127365"/>
          <w:p w:rsidR="00127365" w:rsidRPr="00127365" w:rsidRDefault="00127365" w:rsidP="00127365"/>
          <w:p w:rsidR="004277C5" w:rsidRPr="00127365" w:rsidRDefault="004277C5" w:rsidP="007F2E7D"/>
          <w:p w:rsidR="004277C5" w:rsidRPr="00127365" w:rsidRDefault="004277C5" w:rsidP="007F2E7D"/>
          <w:p w:rsidR="004277C5" w:rsidRPr="00127365" w:rsidRDefault="004277C5" w:rsidP="00127365">
            <w:r w:rsidRPr="00127365">
              <w:t xml:space="preserve">_______________________  </w:t>
            </w:r>
          </w:p>
        </w:tc>
      </w:tr>
    </w:tbl>
    <w:p w:rsidR="00092F36" w:rsidRPr="008342D5" w:rsidRDefault="00127365" w:rsidP="00EC27A1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sectPr w:rsidR="00092F36" w:rsidRPr="008342D5" w:rsidSect="009828AB">
      <w:pgSz w:w="11906" w:h="16838"/>
      <w:pgMar w:top="1079" w:right="566" w:bottom="71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46030"/>
    <w:multiLevelType w:val="hybridMultilevel"/>
    <w:tmpl w:val="660AEFA6"/>
    <w:lvl w:ilvl="0" w:tplc="33AC969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688B0C">
      <w:numFmt w:val="none"/>
      <w:lvlText w:val=""/>
      <w:lvlJc w:val="left"/>
      <w:pPr>
        <w:tabs>
          <w:tab w:val="num" w:pos="360"/>
        </w:tabs>
      </w:pPr>
    </w:lvl>
    <w:lvl w:ilvl="2" w:tplc="EBA6E47C">
      <w:numFmt w:val="none"/>
      <w:lvlText w:val=""/>
      <w:lvlJc w:val="left"/>
      <w:pPr>
        <w:tabs>
          <w:tab w:val="num" w:pos="360"/>
        </w:tabs>
      </w:pPr>
    </w:lvl>
    <w:lvl w:ilvl="3" w:tplc="09740EC6">
      <w:numFmt w:val="none"/>
      <w:lvlText w:val=""/>
      <w:lvlJc w:val="left"/>
      <w:pPr>
        <w:tabs>
          <w:tab w:val="num" w:pos="360"/>
        </w:tabs>
      </w:pPr>
    </w:lvl>
    <w:lvl w:ilvl="4" w:tplc="153CE010">
      <w:numFmt w:val="none"/>
      <w:lvlText w:val=""/>
      <w:lvlJc w:val="left"/>
      <w:pPr>
        <w:tabs>
          <w:tab w:val="num" w:pos="360"/>
        </w:tabs>
      </w:pPr>
    </w:lvl>
    <w:lvl w:ilvl="5" w:tplc="5936E15E">
      <w:numFmt w:val="none"/>
      <w:lvlText w:val=""/>
      <w:lvlJc w:val="left"/>
      <w:pPr>
        <w:tabs>
          <w:tab w:val="num" w:pos="360"/>
        </w:tabs>
      </w:pPr>
    </w:lvl>
    <w:lvl w:ilvl="6" w:tplc="8EEA44A4">
      <w:numFmt w:val="none"/>
      <w:lvlText w:val=""/>
      <w:lvlJc w:val="left"/>
      <w:pPr>
        <w:tabs>
          <w:tab w:val="num" w:pos="360"/>
        </w:tabs>
      </w:pPr>
    </w:lvl>
    <w:lvl w:ilvl="7" w:tplc="98F453D8">
      <w:numFmt w:val="none"/>
      <w:lvlText w:val=""/>
      <w:lvlJc w:val="left"/>
      <w:pPr>
        <w:tabs>
          <w:tab w:val="num" w:pos="360"/>
        </w:tabs>
      </w:pPr>
    </w:lvl>
    <w:lvl w:ilvl="8" w:tplc="FE98BD26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5E553616"/>
    <w:multiLevelType w:val="multilevel"/>
    <w:tmpl w:val="5442D0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CD3"/>
    <w:rsid w:val="00011E9A"/>
    <w:rsid w:val="00040B33"/>
    <w:rsid w:val="0008793F"/>
    <w:rsid w:val="00092F36"/>
    <w:rsid w:val="000931E5"/>
    <w:rsid w:val="000B106B"/>
    <w:rsid w:val="000B261C"/>
    <w:rsid w:val="000C21ED"/>
    <w:rsid w:val="00114AAB"/>
    <w:rsid w:val="00123B3F"/>
    <w:rsid w:val="00124AD4"/>
    <w:rsid w:val="00127365"/>
    <w:rsid w:val="00150BFD"/>
    <w:rsid w:val="0015211C"/>
    <w:rsid w:val="001562BE"/>
    <w:rsid w:val="00163636"/>
    <w:rsid w:val="002315BE"/>
    <w:rsid w:val="00243BE5"/>
    <w:rsid w:val="00264249"/>
    <w:rsid w:val="0028188F"/>
    <w:rsid w:val="00294166"/>
    <w:rsid w:val="002C76D9"/>
    <w:rsid w:val="00340FFB"/>
    <w:rsid w:val="00375F8A"/>
    <w:rsid w:val="003C2595"/>
    <w:rsid w:val="003D6C0B"/>
    <w:rsid w:val="004147BC"/>
    <w:rsid w:val="004277C5"/>
    <w:rsid w:val="00432CD3"/>
    <w:rsid w:val="00441A3B"/>
    <w:rsid w:val="00467643"/>
    <w:rsid w:val="004951DE"/>
    <w:rsid w:val="0052651C"/>
    <w:rsid w:val="00543EE0"/>
    <w:rsid w:val="005529B5"/>
    <w:rsid w:val="00554C49"/>
    <w:rsid w:val="00556595"/>
    <w:rsid w:val="0058580E"/>
    <w:rsid w:val="00590461"/>
    <w:rsid w:val="005924D7"/>
    <w:rsid w:val="00597971"/>
    <w:rsid w:val="005A6BC5"/>
    <w:rsid w:val="005B3AB7"/>
    <w:rsid w:val="00606881"/>
    <w:rsid w:val="006A5A5E"/>
    <w:rsid w:val="006D6EB3"/>
    <w:rsid w:val="007019B5"/>
    <w:rsid w:val="00744EFE"/>
    <w:rsid w:val="007666AE"/>
    <w:rsid w:val="00795AC8"/>
    <w:rsid w:val="007B6638"/>
    <w:rsid w:val="007C0307"/>
    <w:rsid w:val="007F2E7D"/>
    <w:rsid w:val="008342D5"/>
    <w:rsid w:val="0085557F"/>
    <w:rsid w:val="0086238D"/>
    <w:rsid w:val="00862C7B"/>
    <w:rsid w:val="0086373E"/>
    <w:rsid w:val="00871B39"/>
    <w:rsid w:val="008772D3"/>
    <w:rsid w:val="00883560"/>
    <w:rsid w:val="00897AA9"/>
    <w:rsid w:val="008B21CC"/>
    <w:rsid w:val="008B72F3"/>
    <w:rsid w:val="008E1A16"/>
    <w:rsid w:val="008E4CC7"/>
    <w:rsid w:val="008F09F4"/>
    <w:rsid w:val="00967DB4"/>
    <w:rsid w:val="009828AB"/>
    <w:rsid w:val="009B77FF"/>
    <w:rsid w:val="009C572C"/>
    <w:rsid w:val="00A038CB"/>
    <w:rsid w:val="00A1078D"/>
    <w:rsid w:val="00A10A23"/>
    <w:rsid w:val="00A43CAC"/>
    <w:rsid w:val="00A67EEB"/>
    <w:rsid w:val="00A745FE"/>
    <w:rsid w:val="00A87AD2"/>
    <w:rsid w:val="00A91CB6"/>
    <w:rsid w:val="00A9350E"/>
    <w:rsid w:val="00B123D0"/>
    <w:rsid w:val="00B22355"/>
    <w:rsid w:val="00B30DD5"/>
    <w:rsid w:val="00B3631C"/>
    <w:rsid w:val="00B65155"/>
    <w:rsid w:val="00B94BFA"/>
    <w:rsid w:val="00B9764D"/>
    <w:rsid w:val="00BB78AF"/>
    <w:rsid w:val="00BF1744"/>
    <w:rsid w:val="00C00014"/>
    <w:rsid w:val="00C76F42"/>
    <w:rsid w:val="00CA07F3"/>
    <w:rsid w:val="00CE3FC6"/>
    <w:rsid w:val="00D26E03"/>
    <w:rsid w:val="00D33DDA"/>
    <w:rsid w:val="00D5194B"/>
    <w:rsid w:val="00DA6AE0"/>
    <w:rsid w:val="00DB020F"/>
    <w:rsid w:val="00E21791"/>
    <w:rsid w:val="00E96D1B"/>
    <w:rsid w:val="00E975D9"/>
    <w:rsid w:val="00EA4C32"/>
    <w:rsid w:val="00EC1EC8"/>
    <w:rsid w:val="00EC27A1"/>
    <w:rsid w:val="00F07294"/>
    <w:rsid w:val="00F27EE4"/>
    <w:rsid w:val="00F4052B"/>
    <w:rsid w:val="00F50A64"/>
    <w:rsid w:val="00F76E6A"/>
    <w:rsid w:val="00FA553E"/>
    <w:rsid w:val="00FC3B63"/>
    <w:rsid w:val="00FE0955"/>
    <w:rsid w:val="00FE6D1B"/>
    <w:rsid w:val="00FF1147"/>
    <w:rsid w:val="00FF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985C3B"/>
  <w15:docId w15:val="{8FC73DBD-2CD4-4CDD-BB58-6F6CE1C15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2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951DE"/>
    <w:pPr>
      <w:spacing w:after="120"/>
      <w:ind w:left="283"/>
    </w:pPr>
  </w:style>
  <w:style w:type="table" w:styleId="a4">
    <w:name w:val="Table Grid"/>
    <w:basedOn w:val="a1"/>
    <w:rsid w:val="00092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24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7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ArchiTeam</Company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Archibald</dc:creator>
  <cp:lastModifiedBy>KristinaBuh</cp:lastModifiedBy>
  <cp:revision>4</cp:revision>
  <cp:lastPrinted>2013-03-28T10:35:00Z</cp:lastPrinted>
  <dcterms:created xsi:type="dcterms:W3CDTF">2022-09-05T11:43:00Z</dcterms:created>
  <dcterms:modified xsi:type="dcterms:W3CDTF">2023-03-16T09:07:00Z</dcterms:modified>
</cp:coreProperties>
</file>